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E44893" w:rsidTr="00456702">
        <w:tc>
          <w:tcPr>
            <w:tcW w:w="2235" w:type="dxa"/>
          </w:tcPr>
          <w:p w:rsidR="00B12680" w:rsidRPr="00CD00D9" w:rsidRDefault="00B1770D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12.02.2020.</w:t>
            </w:r>
          </w:p>
        </w:tc>
        <w:tc>
          <w:tcPr>
            <w:tcW w:w="3402" w:type="dxa"/>
          </w:tcPr>
          <w:p w:rsidR="00B12680" w:rsidRPr="00CD00D9" w:rsidRDefault="00B1770D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71701B" w:rsidRPr="003F1098">
              <w:rPr>
                <w:rFonts w:ascii="Times New Roman" w:hAnsi="Times New Roman" w:cs="Times New Roman"/>
                <w:sz w:val="24"/>
                <w:szCs w:val="24"/>
              </w:rPr>
              <w:t>2.5/2020/656</w:t>
            </w:r>
          </w:p>
        </w:tc>
      </w:tr>
      <w:tr w:rsidR="00E44893" w:rsidTr="00456702">
        <w:tc>
          <w:tcPr>
            <w:tcW w:w="2235" w:type="dxa"/>
          </w:tcPr>
          <w:p w:rsidR="00B12680" w:rsidRPr="00CD00D9" w:rsidRDefault="00B1770D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RDefault="00B1770D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RDefault="00B1770D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44893" w:rsidTr="000F7C06">
        <w:tc>
          <w:tcPr>
            <w:tcW w:w="4678" w:type="dxa"/>
          </w:tcPr>
          <w:p w:rsidR="001419F0" w:rsidRPr="00661266" w:rsidRDefault="00B1770D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RDefault="001419F0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F30C1C" w:rsidRDefault="00B1770D">
      <w:pPr>
        <w:rPr>
          <w:rFonts w:ascii="Times New Roman" w:hAnsi="Times New Roman" w:cs="Times New Roman"/>
          <w:sz w:val="24"/>
          <w:szCs w:val="24"/>
        </w:rPr>
      </w:pPr>
      <w:r w:rsidRPr="00F30C1C">
        <w:rPr>
          <w:rFonts w:ascii="Times New Roman" w:hAnsi="Times New Roman" w:cs="Times New Roman"/>
          <w:sz w:val="24"/>
          <w:szCs w:val="24"/>
        </w:rPr>
        <w:t xml:space="preserve">Par sarunu procedūru </w:t>
      </w:r>
      <w:bookmarkStart w:id="1" w:name="_Hlk32302729"/>
      <w:r w:rsidRPr="00F30C1C">
        <w:rPr>
          <w:rFonts w:ascii="Times New Roman" w:hAnsi="Times New Roman" w:cs="Times New Roman"/>
          <w:sz w:val="24"/>
          <w:szCs w:val="24"/>
        </w:rPr>
        <w:t xml:space="preserve">"330/110/20 kV apakšstacijas "Krustpils" bāzes ēkas pārbūve" </w:t>
      </w:r>
      <w:bookmarkEnd w:id="1"/>
      <w:r w:rsidRPr="00F30C1C">
        <w:rPr>
          <w:rFonts w:ascii="Times New Roman" w:hAnsi="Times New Roman" w:cs="Times New Roman"/>
          <w:sz w:val="24"/>
          <w:szCs w:val="24"/>
        </w:rPr>
        <w:t>- grozījumi nolikumā</w:t>
      </w:r>
    </w:p>
    <w:p w:rsidR="00301AAF" w:rsidRPr="00382BAE" w:rsidRDefault="00B1770D" w:rsidP="00301A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AE">
        <w:rPr>
          <w:rFonts w:ascii="Times New Roman" w:hAnsi="Times New Roman" w:cs="Times New Roman"/>
          <w:sz w:val="24"/>
          <w:szCs w:val="24"/>
        </w:rPr>
        <w:t xml:space="preserve">Ar šo informējam, ka tiek veikti grozījumi sarunu procedūras </w:t>
      </w:r>
      <w:r w:rsidRPr="00301AAF">
        <w:rPr>
          <w:rFonts w:ascii="Times New Roman" w:hAnsi="Times New Roman" w:cs="Times New Roman"/>
          <w:sz w:val="24"/>
          <w:szCs w:val="24"/>
        </w:rPr>
        <w:t xml:space="preserve">"330/110/20 </w:t>
      </w:r>
      <w:r w:rsidRPr="00301AAF">
        <w:rPr>
          <w:rFonts w:ascii="Times New Roman" w:hAnsi="Times New Roman" w:cs="Times New Roman"/>
          <w:sz w:val="24"/>
          <w:szCs w:val="24"/>
        </w:rPr>
        <w:t>kV apakšstacijas "Krustpils" bāzes ēkas pārbūve" (ID Nr. AST2020/3)</w:t>
      </w:r>
      <w:r w:rsidRPr="00382BAE">
        <w:rPr>
          <w:rFonts w:ascii="Times New Roman" w:hAnsi="Times New Roman" w:cs="Times New Roman"/>
          <w:sz w:val="24"/>
          <w:szCs w:val="24"/>
        </w:rPr>
        <w:t xml:space="preserve"> nolikumā:</w:t>
      </w:r>
    </w:p>
    <w:p w:rsidR="00301AAF" w:rsidRDefault="00B1770D" w:rsidP="000871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AE">
        <w:rPr>
          <w:rFonts w:ascii="Times New Roman" w:hAnsi="Times New Roman" w:cs="Times New Roman"/>
          <w:sz w:val="24"/>
          <w:szCs w:val="24"/>
        </w:rPr>
        <w:t>Grozījums Nr</w:t>
      </w:r>
      <w:r>
        <w:rPr>
          <w:rFonts w:ascii="Times New Roman" w:hAnsi="Times New Roman" w:cs="Times New Roman"/>
          <w:sz w:val="24"/>
          <w:szCs w:val="24"/>
        </w:rPr>
        <w:t>.1: sarunu procedūras nolikuma 3. pielikums</w:t>
      </w:r>
      <w:r w:rsidRPr="00382B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Tehniskais uzdevums"</w:t>
      </w:r>
      <w:r w:rsidR="000871DD">
        <w:rPr>
          <w:rFonts w:ascii="Times New Roman" w:hAnsi="Times New Roman" w:cs="Times New Roman"/>
          <w:sz w:val="24"/>
          <w:szCs w:val="24"/>
        </w:rPr>
        <w:t xml:space="preserve"> 3. punkts </w:t>
      </w:r>
      <w:r w:rsidR="00226422">
        <w:rPr>
          <w:rFonts w:ascii="Times New Roman" w:hAnsi="Times New Roman" w:cs="Times New Roman"/>
          <w:sz w:val="24"/>
          <w:szCs w:val="24"/>
        </w:rPr>
        <w:t>Provizoriskie būvdarbu apjomi:</w:t>
      </w:r>
    </w:p>
    <w:tbl>
      <w:tblPr>
        <w:tblW w:w="7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740"/>
        <w:gridCol w:w="960"/>
        <w:gridCol w:w="906"/>
      </w:tblGrid>
      <w:tr w:rsidR="00E44893" w:rsidTr="000871DD"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1DD" w:rsidRPr="000871DD" w:rsidRDefault="00B1770D" w:rsidP="0008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Esošo industriālo sekciju vārtu remonts un pārkrāsoša</w:t>
            </w: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na (pārkrāsot atbilstošā tonī, veikt bojātu sekciju nomaiņu, mainīt esošas vērtņu apakšējas blīvgumijas, noblīvēt esošas vadulas ar blīvgumijām)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4893" w:rsidTr="000871DD"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4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DD" w:rsidRPr="000871DD" w:rsidRDefault="00B1770D" w:rsidP="0008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Jauno industriālo sekciju vārtu izgatavošana un uzstādīšana RIPO-BALTIC "IM40" vai ekvivalenti (</w:t>
            </w: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metāla konstrukcija pildīta ar putu (poliuretāna) siltinājumu, krāsoti, paneļu siltumvadītspējas koeficients U=0,56 W/m²K, aprīkoti ar elektrodzinēja piedziņu un nepieciešamu automātiku, darbināmi no pults, komplektā 4 pultis, t.sk. pieslegums pie esošiem </w:t>
            </w: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elektroapgādes tīkliem, vadulas noblīvēt ar blīvgumiju) telpā Nr. 18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1DD" w:rsidRPr="000871DD" w:rsidRDefault="00B1770D" w:rsidP="0008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871DD" w:rsidRDefault="000871DD" w:rsidP="000871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AAF" w:rsidRPr="00382BAE" w:rsidRDefault="00B1770D" w:rsidP="0030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2BAE">
        <w:rPr>
          <w:rFonts w:ascii="Times New Roman" w:hAnsi="Times New Roman" w:cs="Times New Roman"/>
          <w:bCs/>
          <w:color w:val="000000"/>
          <w:sz w:val="24"/>
          <w:szCs w:val="24"/>
        </w:rPr>
        <w:t>Šī vēstule ir sarunu procedūras nolikuma sastāvdaļa.</w:t>
      </w:r>
    </w:p>
    <w:p w:rsidR="00301AAF" w:rsidRDefault="00301AAF" w:rsidP="00301AAF">
      <w:pPr>
        <w:rPr>
          <w:rFonts w:ascii="Times New Roman" w:hAnsi="Times New Roman" w:cs="Times New Roman"/>
          <w:sz w:val="24"/>
          <w:szCs w:val="24"/>
        </w:rPr>
      </w:pPr>
    </w:p>
    <w:p w:rsidR="00301AAF" w:rsidRDefault="00301AAF" w:rsidP="00301AAF">
      <w:pPr>
        <w:rPr>
          <w:rFonts w:ascii="Times New Roman" w:hAnsi="Times New Roman" w:cs="Times New Roman"/>
          <w:sz w:val="24"/>
          <w:szCs w:val="24"/>
        </w:rPr>
      </w:pPr>
    </w:p>
    <w:p w:rsidR="00301AAF" w:rsidRDefault="00B1770D" w:rsidP="00301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:rsidR="000871DD" w:rsidRDefault="000871DD" w:rsidP="00301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E44893" w:rsidTr="00F94C42">
        <w:tc>
          <w:tcPr>
            <w:tcW w:w="3297" w:type="dxa"/>
          </w:tcPr>
          <w:p w:rsidR="005168A8" w:rsidRPr="00F30C1C" w:rsidRDefault="00B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Valdes loceklis</w:t>
            </w:r>
          </w:p>
        </w:tc>
        <w:tc>
          <w:tcPr>
            <w:tcW w:w="5182" w:type="dxa"/>
          </w:tcPr>
          <w:p w:rsidR="005168A8" w:rsidRPr="00F30C1C" w:rsidRDefault="00B1770D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E44893" w:rsidTr="00F94C42">
        <w:tc>
          <w:tcPr>
            <w:tcW w:w="3297" w:type="dxa"/>
          </w:tcPr>
          <w:p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RDefault="00B1770D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CB59A3">
      <w:pPr>
        <w:rPr>
          <w:rFonts w:ascii="Times New Roman" w:hAnsi="Times New Roman" w:cs="Times New Roman"/>
        </w:rPr>
      </w:pPr>
    </w:p>
    <w:p w:rsidR="00A27D87" w:rsidRPr="003F1098" w:rsidRDefault="00A27D87" w:rsidP="00A27D87">
      <w:pPr>
        <w:rPr>
          <w:rFonts w:ascii="Times New Roman" w:hAnsi="Times New Roman" w:cs="Times New Roman"/>
        </w:rPr>
      </w:pPr>
    </w:p>
    <w:p w:rsidR="00A27D87" w:rsidRPr="003F1098" w:rsidRDefault="00B1770D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Kundziņa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3F1098" w:rsidSect="0012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770D">
      <w:pPr>
        <w:spacing w:after="0" w:line="240" w:lineRule="auto"/>
      </w:pPr>
      <w:r>
        <w:separator/>
      </w:r>
    </w:p>
  </w:endnote>
  <w:endnote w:type="continuationSeparator" w:id="0">
    <w:p w:rsidR="00000000" w:rsidRDefault="00B1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B1770D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A16205" w:rsidP="00A16205">
    <w:pPr>
      <w:pStyle w:val="Footer"/>
      <w:jc w:val="center"/>
    </w:pPr>
  </w:p>
  <w:p w:rsidR="00E44893" w:rsidRDefault="00B1770D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B1770D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750612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893" w:rsidRDefault="00B1770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770D">
      <w:pPr>
        <w:spacing w:after="0" w:line="240" w:lineRule="auto"/>
      </w:pPr>
      <w:r>
        <w:separator/>
      </w:r>
    </w:p>
  </w:footnote>
  <w:footnote w:type="continuationSeparator" w:id="0">
    <w:p w:rsidR="00000000" w:rsidRDefault="00B1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B1770D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166182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426142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871DD"/>
    <w:rsid w:val="000C1F49"/>
    <w:rsid w:val="000F7C06"/>
    <w:rsid w:val="00122FA1"/>
    <w:rsid w:val="00134B2B"/>
    <w:rsid w:val="001419F0"/>
    <w:rsid w:val="00186038"/>
    <w:rsid w:val="001F77E6"/>
    <w:rsid w:val="00226422"/>
    <w:rsid w:val="002853E5"/>
    <w:rsid w:val="002933B6"/>
    <w:rsid w:val="002946F4"/>
    <w:rsid w:val="00296246"/>
    <w:rsid w:val="002D6840"/>
    <w:rsid w:val="002E38C2"/>
    <w:rsid w:val="00301AAF"/>
    <w:rsid w:val="00347C5E"/>
    <w:rsid w:val="00382BAE"/>
    <w:rsid w:val="003F0D3D"/>
    <w:rsid w:val="003F1098"/>
    <w:rsid w:val="00402285"/>
    <w:rsid w:val="00456702"/>
    <w:rsid w:val="00491227"/>
    <w:rsid w:val="00496EC9"/>
    <w:rsid w:val="004A2789"/>
    <w:rsid w:val="004B5FB9"/>
    <w:rsid w:val="004D0B75"/>
    <w:rsid w:val="005168A8"/>
    <w:rsid w:val="00593DB3"/>
    <w:rsid w:val="00661266"/>
    <w:rsid w:val="006F0730"/>
    <w:rsid w:val="00710625"/>
    <w:rsid w:val="0071701B"/>
    <w:rsid w:val="00772C36"/>
    <w:rsid w:val="007D1D37"/>
    <w:rsid w:val="0086748C"/>
    <w:rsid w:val="00895ADD"/>
    <w:rsid w:val="008E0403"/>
    <w:rsid w:val="008E418B"/>
    <w:rsid w:val="008F6270"/>
    <w:rsid w:val="009129E7"/>
    <w:rsid w:val="0093660A"/>
    <w:rsid w:val="00940CAD"/>
    <w:rsid w:val="00981EE7"/>
    <w:rsid w:val="009B708F"/>
    <w:rsid w:val="00A16205"/>
    <w:rsid w:val="00A27D87"/>
    <w:rsid w:val="00A41BEB"/>
    <w:rsid w:val="00A44AC9"/>
    <w:rsid w:val="00A90268"/>
    <w:rsid w:val="00AE0935"/>
    <w:rsid w:val="00B12680"/>
    <w:rsid w:val="00B1770D"/>
    <w:rsid w:val="00B478D0"/>
    <w:rsid w:val="00C4011F"/>
    <w:rsid w:val="00C63DF0"/>
    <w:rsid w:val="00CB59A3"/>
    <w:rsid w:val="00CC1723"/>
    <w:rsid w:val="00CD00D9"/>
    <w:rsid w:val="00CD7CF0"/>
    <w:rsid w:val="00D01692"/>
    <w:rsid w:val="00D06331"/>
    <w:rsid w:val="00D413BB"/>
    <w:rsid w:val="00D52DE5"/>
    <w:rsid w:val="00E44893"/>
    <w:rsid w:val="00ED3820"/>
    <w:rsid w:val="00EF05EA"/>
    <w:rsid w:val="00F30C1C"/>
    <w:rsid w:val="00F8661D"/>
    <w:rsid w:val="00F94C42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Kundziņa</dc:creator>
  <cp:lastModifiedBy>Anda Kundziņa</cp:lastModifiedBy>
  <cp:revision>2</cp:revision>
  <dcterms:created xsi:type="dcterms:W3CDTF">2020-02-13T14:28:00Z</dcterms:created>
  <dcterms:modified xsi:type="dcterms:W3CDTF">2020-02-13T14:28:00Z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