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386517" w:rsidRPr="008B7D0F" w:rsidP="5ABA8773" w14:paraId="40E81CBD" w14:textId="60F3BBC1">
      <w:pPr>
        <w:pStyle w:val="NormalWeb"/>
        <w:spacing w:after="120" w:afterAutospacing="0"/>
        <w:jc w:val="center"/>
        <w:rPr>
          <w:sz w:val="40"/>
          <w:szCs w:val="40"/>
          <w:lang w:val="en-GB"/>
        </w:rPr>
      </w:pPr>
      <w:r w:rsidRPr="5ABA8773">
        <w:rPr>
          <w:sz w:val="40"/>
          <w:szCs w:val="40"/>
          <w:lang w:val="en-GB"/>
        </w:rPr>
        <w:t xml:space="preserve">Questionnaire for </w:t>
      </w:r>
      <w:r w:rsidRPr="5ABA8773" w:rsidR="0061261B">
        <w:rPr>
          <w:sz w:val="40"/>
          <w:szCs w:val="40"/>
          <w:lang w:val="en-GB"/>
        </w:rPr>
        <w:t>P</w:t>
      </w:r>
      <w:r w:rsidRPr="5ABA8773" w:rsidR="00B13860">
        <w:rPr>
          <w:sz w:val="40"/>
          <w:szCs w:val="40"/>
          <w:lang w:val="en-GB"/>
        </w:rPr>
        <w:t xml:space="preserve">ublic consultation </w:t>
      </w:r>
      <w:r w:rsidRPr="5ABA8773" w:rsidR="002F3DDC">
        <w:rPr>
          <w:sz w:val="40"/>
          <w:szCs w:val="40"/>
          <w:lang w:val="en-GB"/>
        </w:rPr>
        <w:t>on</w:t>
      </w:r>
      <w:r w:rsidR="003C1FDE">
        <w:t xml:space="preserve"> </w:t>
      </w:r>
      <w:r w:rsidRPr="5ABA8773" w:rsidR="003C1FDE">
        <w:rPr>
          <w:sz w:val="40"/>
          <w:szCs w:val="40"/>
          <w:lang w:val="en-GB"/>
        </w:rPr>
        <w:t xml:space="preserve">Baltic </w:t>
      </w:r>
      <w:r w:rsidRPr="5ABA8773" w:rsidR="7AF33FE1">
        <w:rPr>
          <w:sz w:val="40"/>
          <w:szCs w:val="40"/>
          <w:lang w:val="en-GB"/>
        </w:rPr>
        <w:t>CoBA</w:t>
      </w:r>
      <w:r w:rsidRPr="5ABA8773" w:rsidR="7AF33FE1">
        <w:rPr>
          <w:sz w:val="40"/>
          <w:szCs w:val="40"/>
          <w:lang w:val="en-GB"/>
        </w:rPr>
        <w:t xml:space="preserve"> Imbalance Settlement Rules</w:t>
      </w:r>
      <w:r w:rsidRPr="5ABA8773" w:rsidR="003C1FDE">
        <w:rPr>
          <w:sz w:val="40"/>
          <w:szCs w:val="40"/>
          <w:lang w:val="en-GB"/>
        </w:rPr>
        <w:t xml:space="preserve">  </w:t>
      </w:r>
    </w:p>
    <w:p w:rsidR="00FE13BD" w:rsidP="007B0135" w14:paraId="41D4991B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7D0F">
        <w:rPr>
          <w:sz w:val="28"/>
          <w:szCs w:val="22"/>
          <w:lang w:val="en-GB"/>
        </w:rPr>
        <w:t> </w:t>
      </w:r>
    </w:p>
    <w:p w:rsidR="009A449A" w:rsidP="22B3DBB9" w14:paraId="3D6705A5" w14:textId="49FA155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BA8773">
        <w:rPr>
          <w:sz w:val="22"/>
          <w:szCs w:val="22"/>
        </w:rPr>
        <w:t>The following section includes</w:t>
      </w:r>
      <w:r w:rsidRPr="5ABA8773" w:rsidR="00087C32">
        <w:rPr>
          <w:sz w:val="22"/>
          <w:szCs w:val="22"/>
        </w:rPr>
        <w:t xml:space="preserve"> general</w:t>
      </w:r>
      <w:r w:rsidRPr="5ABA8773">
        <w:rPr>
          <w:sz w:val="22"/>
          <w:szCs w:val="22"/>
        </w:rPr>
        <w:t xml:space="preserve"> questions about the respondent participating in the public consultation</w:t>
      </w:r>
      <w:r w:rsidRPr="5ABA8773" w:rsidR="00A804E2">
        <w:rPr>
          <w:sz w:val="22"/>
          <w:szCs w:val="22"/>
        </w:rPr>
        <w:t xml:space="preserve"> on Baltic </w:t>
      </w:r>
      <w:r w:rsidRPr="5ABA8773" w:rsidR="301AC982">
        <w:rPr>
          <w:sz w:val="22"/>
          <w:szCs w:val="22"/>
        </w:rPr>
        <w:t>CoBA</w:t>
      </w:r>
      <w:r w:rsidRPr="5ABA8773" w:rsidR="301AC982">
        <w:rPr>
          <w:sz w:val="22"/>
          <w:szCs w:val="22"/>
        </w:rPr>
        <w:t xml:space="preserve"> Imbalance Settlement Rules</w:t>
      </w:r>
      <w:r w:rsidRPr="5ABA8773">
        <w:rPr>
          <w:sz w:val="22"/>
          <w:szCs w:val="22"/>
        </w:rPr>
        <w:t xml:space="preserve">. Please provide </w:t>
      </w:r>
      <w:r w:rsidRPr="5ABA8773" w:rsidR="00087C32">
        <w:rPr>
          <w:sz w:val="22"/>
          <w:szCs w:val="22"/>
        </w:rPr>
        <w:t>your information to the questions below</w:t>
      </w:r>
      <w:r w:rsidRPr="5ABA8773">
        <w:rPr>
          <w:sz w:val="22"/>
          <w:szCs w:val="22"/>
        </w:rPr>
        <w:t xml:space="preserve">: </w:t>
      </w:r>
    </w:p>
    <w:p w:rsidR="00FE13BD" w:rsidRPr="00FE13BD" w:rsidP="007B0135" w14:paraId="529242F5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/>
      </w:tblPr>
      <w:tblGrid>
        <w:gridCol w:w="5671"/>
        <w:gridCol w:w="4820"/>
      </w:tblGrid>
      <w:tr w14:paraId="5F76743D" w14:textId="77777777" w:rsidTr="00087C32">
        <w:tblPrEx>
          <w:tblW w:w="10491" w:type="dxa"/>
          <w:tblInd w:w="-431" w:type="dxa"/>
          <w:tblLook w:val="04A0"/>
        </w:tblPrEx>
        <w:trPr>
          <w:trHeight w:val="30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FE13BD" w:rsidRPr="008B7D0F" w:rsidP="007B0135" w14:paraId="10F983A8" w14:textId="2F15EA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Information about the respondent:</w:t>
            </w:r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:rsidR="00FE13BD" w:rsidRPr="008B7D0F" w:rsidP="007B0135" w14:paraId="4F3C82E5" w14:textId="72A61D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Answer</w:t>
            </w:r>
            <w:r w:rsidR="00087C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14:paraId="4CC9E7D2" w14:textId="77777777" w:rsidTr="00087C32">
        <w:tblPrEx>
          <w:tblW w:w="10491" w:type="dxa"/>
          <w:tblInd w:w="-431" w:type="dxa"/>
          <w:tblLook w:val="04A0"/>
        </w:tblPrEx>
        <w:trPr>
          <w:trHeight w:val="292"/>
        </w:trPr>
        <w:tc>
          <w:tcPr>
            <w:tcW w:w="5671" w:type="dxa"/>
            <w:noWrap/>
            <w:hideMark/>
          </w:tcPr>
          <w:p w:rsidR="00FE13BD" w:rsidRPr="008B7D0F" w:rsidP="006729CE" w14:paraId="271B8520" w14:textId="777777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4820" w:type="dxa"/>
            <w:noWrap/>
            <w:hideMark/>
          </w:tcPr>
          <w:p w:rsidR="00FE13BD" w:rsidRPr="008B7D0F" w:rsidP="007B0135" w14:paraId="65CEE23B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14:paraId="7B02B42C" w14:textId="77777777" w:rsidTr="00087C32">
        <w:tblPrEx>
          <w:tblW w:w="10491" w:type="dxa"/>
          <w:tblInd w:w="-431" w:type="dxa"/>
          <w:tblLook w:val="04A0"/>
        </w:tblPrEx>
        <w:trPr>
          <w:trHeight w:val="292"/>
        </w:trPr>
        <w:tc>
          <w:tcPr>
            <w:tcW w:w="5671" w:type="dxa"/>
            <w:noWrap/>
            <w:hideMark/>
          </w:tcPr>
          <w:p w:rsidR="00FE13BD" w:rsidRPr="008B7D0F" w:rsidP="006729CE" w14:paraId="415D6D2D" w14:textId="2318DC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the name of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your organisation?</w:t>
            </w:r>
          </w:p>
        </w:tc>
        <w:tc>
          <w:tcPr>
            <w:tcW w:w="4820" w:type="dxa"/>
            <w:noWrap/>
            <w:hideMark/>
          </w:tcPr>
          <w:p w:rsidR="00FE13BD" w:rsidRPr="008B7D0F" w:rsidP="007B0135" w14:paraId="3832415F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14:paraId="63219C1F" w14:textId="77777777" w:rsidTr="00087C32">
        <w:tblPrEx>
          <w:tblW w:w="10491" w:type="dxa"/>
          <w:tblInd w:w="-431" w:type="dxa"/>
          <w:tblLook w:val="04A0"/>
        </w:tblPrEx>
        <w:trPr>
          <w:trHeight w:val="347"/>
        </w:trPr>
        <w:tc>
          <w:tcPr>
            <w:tcW w:w="5671" w:type="dxa"/>
            <w:noWrap/>
            <w:hideMark/>
          </w:tcPr>
          <w:p w:rsidR="00FE13BD" w:rsidRPr="008B7D0F" w:rsidP="006729CE" w14:paraId="38895D69" w14:textId="777777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4820" w:type="dxa"/>
            <w:noWrap/>
            <w:hideMark/>
          </w:tcPr>
          <w:p w:rsidR="00FE13BD" w:rsidRPr="008B7D0F" w:rsidP="007B0135" w14:paraId="08D15E76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14:paraId="65CDBC1E" w14:textId="77777777" w:rsidTr="00087C32">
        <w:tblPrEx>
          <w:tblW w:w="10491" w:type="dxa"/>
          <w:tblInd w:w="-431" w:type="dxa"/>
          <w:tblLook w:val="04A0"/>
        </w:tblPrEx>
        <w:trPr>
          <w:trHeight w:val="292"/>
        </w:trPr>
        <w:tc>
          <w:tcPr>
            <w:tcW w:w="5671" w:type="dxa"/>
            <w:noWrap/>
          </w:tcPr>
          <w:p w:rsidR="00FE13BD" w:rsidRPr="008B7D0F" w:rsidP="006729CE" w14:paraId="045796E3" w14:textId="7B9C2F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your organization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?</w:t>
            </w:r>
          </w:p>
        </w:tc>
        <w:tc>
          <w:tcPr>
            <w:tcW w:w="4820" w:type="dxa"/>
            <w:noWrap/>
          </w:tcPr>
          <w:p w:rsidR="00FE13BD" w:rsidRPr="008B7D0F" w:rsidP="007B0135" w14:paraId="2F442F0C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9A449A" w:rsidP="007B0135" w14:paraId="1716C51B" w14:textId="3591D1B7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en-GB" w:eastAsia="en-GB"/>
        </w:rPr>
      </w:pPr>
    </w:p>
    <w:p w:rsidR="00362ACE" w:rsidP="00362ACE" w14:paraId="1875A7A3" w14:textId="7B8FDA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5ABA8773">
        <w:rPr>
          <w:rFonts w:ascii="Times New Roman" w:hAnsi="Times New Roman" w:cs="Times New Roman"/>
          <w:sz w:val="22"/>
          <w:szCs w:val="22"/>
        </w:rPr>
        <w:t>The following section includes questions to the public consultation on</w:t>
      </w:r>
      <w:r w:rsidRPr="5ABA8773" w:rsidR="00894057">
        <w:rPr>
          <w:rFonts w:ascii="Times New Roman" w:hAnsi="Times New Roman" w:cs="Times New Roman"/>
          <w:sz w:val="22"/>
          <w:szCs w:val="22"/>
        </w:rPr>
        <w:t xml:space="preserve"> Baltic </w:t>
      </w:r>
      <w:r w:rsidRPr="5ABA8773" w:rsidR="1D6B3878">
        <w:rPr>
          <w:rFonts w:ascii="Times New Roman" w:hAnsi="Times New Roman" w:cs="Times New Roman"/>
          <w:sz w:val="22"/>
          <w:szCs w:val="22"/>
        </w:rPr>
        <w:t>CoBA</w:t>
      </w:r>
      <w:r w:rsidRPr="5ABA8773" w:rsidR="1D6B3878">
        <w:rPr>
          <w:rFonts w:ascii="Times New Roman" w:hAnsi="Times New Roman" w:cs="Times New Roman"/>
          <w:sz w:val="22"/>
          <w:szCs w:val="22"/>
        </w:rPr>
        <w:t xml:space="preserve"> </w:t>
      </w:r>
      <w:r w:rsidRPr="5ABA8773" w:rsidR="00894057">
        <w:rPr>
          <w:rFonts w:ascii="Times New Roman" w:hAnsi="Times New Roman" w:cs="Times New Roman"/>
          <w:sz w:val="22"/>
          <w:szCs w:val="22"/>
        </w:rPr>
        <w:t xml:space="preserve">Imbalance Settlement </w:t>
      </w:r>
      <w:r w:rsidRPr="5ABA8773" w:rsidR="51278759">
        <w:rPr>
          <w:rFonts w:ascii="Times New Roman" w:hAnsi="Times New Roman" w:cs="Times New Roman"/>
          <w:sz w:val="22"/>
          <w:szCs w:val="22"/>
        </w:rPr>
        <w:t>Rules</w:t>
      </w:r>
      <w:r w:rsidRPr="5ABA8773" w:rsidR="00894057">
        <w:rPr>
          <w:rFonts w:ascii="Times New Roman" w:hAnsi="Times New Roman" w:cs="Times New Roman"/>
          <w:sz w:val="22"/>
          <w:szCs w:val="22"/>
        </w:rPr>
        <w:t xml:space="preserve"> and </w:t>
      </w:r>
      <w:r w:rsidRPr="5ABA8773">
        <w:rPr>
          <w:rFonts w:ascii="Times New Roman" w:hAnsi="Times New Roman" w:cs="Times New Roman"/>
          <w:sz w:val="22"/>
          <w:szCs w:val="22"/>
        </w:rPr>
        <w:t>E</w:t>
      </w:r>
      <w:r w:rsidRPr="5ABA8773" w:rsidR="0016251A">
        <w:rPr>
          <w:rFonts w:ascii="Times New Roman" w:hAnsi="Times New Roman" w:cs="Times New Roman"/>
          <w:sz w:val="22"/>
          <w:szCs w:val="22"/>
        </w:rPr>
        <w:t>x</w:t>
      </w:r>
      <w:r w:rsidRPr="5ABA8773">
        <w:rPr>
          <w:rFonts w:ascii="Times New Roman" w:hAnsi="Times New Roman" w:cs="Times New Roman"/>
          <w:sz w:val="22"/>
          <w:szCs w:val="22"/>
        </w:rPr>
        <w:t>planatory note. Please provide your answers, comments or proposals with arguments to your positions.</w:t>
      </w:r>
    </w:p>
    <w:p w:rsidR="00362ACE" w:rsidP="00A60E31" w14:paraId="22AE9427" w14:textId="4452AF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7D0F" w:rsidRPr="008B7D0F" w:rsidP="00A60E31" w14:paraId="5B38EFF4" w14:textId="7777777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/>
      </w:tblPr>
      <w:tblGrid>
        <w:gridCol w:w="1277"/>
        <w:gridCol w:w="9337"/>
      </w:tblGrid>
      <w:tr w14:paraId="4A27080F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11803" w:rsidRPr="008B7D0F" w:rsidP="711BA20D" w14:paraId="29D421F2" w14:textId="7111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711BA2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Questionnaire for the public consultation</w:t>
            </w:r>
          </w:p>
        </w:tc>
      </w:tr>
      <w:tr w14:paraId="5B9A2F13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87C32" w:rsidRPr="008B7D0F" w:rsidP="00087C32" w14:paraId="2516AF80" w14:textId="71E7397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 w:rsidR="0045726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32" w:rsidRPr="008B7D0F" w:rsidP="711BA20D" w14:paraId="24513CE7" w14:textId="69F7A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to provide to the Baltic </w:t>
            </w:r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>CoBA</w:t>
            </w:r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 xml:space="preserve"> Imbalance Settlement Rules in general?</w:t>
            </w:r>
          </w:p>
        </w:tc>
      </w:tr>
      <w:tr w14:paraId="21114142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57262" w:rsidRPr="00087C32" w:rsidP="00087C32" w14:paraId="0B536C38" w14:textId="643E5EE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2" w:rsidRPr="008B7D0F" w:rsidP="00087C32" w14:paraId="1A6B4A62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6067B9B8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49569953" w14:textId="06709A3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1A44E73C" w14:textId="54DEFE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Do you have any comments or remarks to provide to Imbalance settlement framework (Chapter I, Article 2)?</w:t>
            </w:r>
          </w:p>
        </w:tc>
      </w:tr>
      <w:tr w14:paraId="502318A7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064CA848" w14:textId="712E616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45E07CDE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362B1D1E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39CBFE97" w14:textId="41DFB7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61F2AEDC" w14:textId="3778BC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Do you have any comments or remarks on chapter II – Specification on the imbalance calculation (Chapter II, Article 3)?</w:t>
            </w:r>
          </w:p>
        </w:tc>
      </w:tr>
      <w:tr w14:paraId="5A9C925F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162B8EF6" w14:textId="34985D7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20182DAA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4358FBC7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30CA6FAC" w14:textId="3E9E624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4.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244AAE" w14:paraId="612AD5CD" w14:textId="5D2DC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determination of the main component of imbalance price?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14:paraId="2E87815C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8B7D0F" w:rsidP="00F000D0" w14:paraId="29565A12" w14:textId="6334BDA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15F68CE2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07C80344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6CA7F4D7" w14:textId="404AE3F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5.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244AAE" w14:paraId="0268C130" w14:textId="141982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determination of Value of Avoided Activation?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 (See examined options in Explanatory note)</w:t>
            </w:r>
          </w:p>
        </w:tc>
      </w:tr>
      <w:tr w14:paraId="34CD1AF4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730C487A" w14:textId="7631014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39455B52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6D1409F4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799F3A91" w14:textId="31AE8DA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6.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244AAE" w14:paraId="6C96B7BF" w14:textId="107D4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determination of the direction of Baltic total system imbalance?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14:paraId="4F3AB903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134175EA" w14:textId="4EB0FFD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515544BC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1E684647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6EA7C518" w14:textId="3119336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7.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244AAE" w14:paraId="35411FA8" w14:textId="2ED5A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calculation of additional components (Neutrality component)?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14:paraId="26C8DC73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7F6EC36E" w14:textId="7342EDF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574C5795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28019DA8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62DD0001" w14:textId="54A4763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244AAE" w14:paraId="5356121C" w14:textId="02BCA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8AC272C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calculation of the imbalance price? (Chapter III, Article </w:t>
            </w:r>
            <w:r w:rsidRPr="08AC272C" w:rsidR="08023E9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8AC272C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14:paraId="509C4DED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0A09477C" w14:textId="22CA9CE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210825BB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14:paraId="03ABA2CD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0A729F7A" w14:textId="1B81C3B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8AC272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Question </w:t>
            </w:r>
            <w:r w:rsidRPr="08AC272C" w:rsidR="7CCBFBA2">
              <w:rPr>
                <w:rFonts w:ascii="Times New Roman" w:eastAsia="Times New Roman" w:hAnsi="Times New Roman" w:cs="Times New Roman"/>
                <w:lang w:val="en-GB" w:eastAsia="en-GB"/>
              </w:rPr>
              <w:t>9</w:t>
            </w:r>
            <w:r w:rsidRPr="08AC272C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244AAE" w14:paraId="6A5CC2D7" w14:textId="5C3D6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information publication? (Chapter IV,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14:paraId="08D3AAB6" w14:textId="77777777" w:rsidTr="08AC272C">
        <w:tblPrEx>
          <w:tblW w:w="10614" w:type="dxa"/>
          <w:tblInd w:w="-431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000D0" w:rsidRPr="00087C32" w:rsidP="00F000D0" w14:paraId="60FDAEC5" w14:textId="509EB0F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0" w:rsidRPr="008B7D0F" w:rsidP="00F000D0" w14:paraId="7F26A6A3" w14:textId="77777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E76BA5" w:rsidP="007B0135" w14:paraId="56ACDA3A" w14:textId="134C26FC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:rsidR="003C1FDE" w:rsidRPr="008B7D0F" w:rsidP="007B0135" w14:paraId="6B804F36" w14:textId="77777777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:rsidR="000061DF" w:rsidRPr="008B7D0F" w:rsidP="007B0135" w14:paraId="3BC426C3" w14:textId="53BC0640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p w:rsidR="00F551C7" w:rsidRPr="008B7D0F" w:rsidP="007B0135" w14:paraId="3003BCC0" w14:textId="573E785F">
      <w:pPr>
        <w:jc w:val="both"/>
        <w:rPr>
          <w:rFonts w:ascii="Times New Roman" w:hAnsi="Times New Roman" w:cs="Times New Roman"/>
          <w:color w:val="404040" w:themeColor="text1" w:themeTint="BF"/>
          <w:lang w:val="en-GB" w:eastAsia="en-GB"/>
        </w:rPr>
      </w:pPr>
      <w:r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Please provide your answers to the questions</w:t>
      </w:r>
      <w:r w:rsidRPr="711BA20D" w:rsidR="000061DF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 xml:space="preserve"> </w:t>
      </w:r>
      <w:r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(in English)</w:t>
      </w:r>
      <w:r w:rsidRPr="711BA20D" w:rsidR="00347012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 xml:space="preserve"> until </w:t>
      </w:r>
      <w:r w:rsidR="00B723DB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20</w:t>
      </w:r>
      <w:r w:rsidR="00BC152F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.</w:t>
      </w:r>
      <w:r w:rsidRPr="711BA20D" w:rsidR="00244AAE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0</w:t>
      </w:r>
      <w:r w:rsidR="00244AAE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8</w:t>
      </w:r>
      <w:r w:rsidRPr="711BA20D" w:rsidR="00347012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.20</w:t>
      </w:r>
      <w:r w:rsidRPr="711BA20D" w:rsidR="008B7D0F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2</w:t>
      </w:r>
      <w:r w:rsidRPr="711BA20D" w:rsidR="003C1FDE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1</w:t>
      </w:r>
      <w:r w:rsidRPr="711BA20D" w:rsidR="00347012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 xml:space="preserve"> by email to:</w:t>
      </w:r>
    </w:p>
    <w:p w:rsidR="00673431" w:rsidRPr="008B7D0F" w:rsidP="00673431" w14:paraId="2E3F6126" w14:textId="7338FC7E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8B7D0F">
        <w:rPr>
          <w:rFonts w:ascii="Times New Roman" w:hAnsi="Times New Roman" w:cs="Times New Roman"/>
          <w:lang w:val="en-GB"/>
        </w:rPr>
        <w:t xml:space="preserve">Elering AS </w:t>
      </w:r>
      <w:r w:rsidRPr="008B7D0F">
        <w:rPr>
          <w:rFonts w:ascii="Times New Roman" w:hAnsi="Times New Roman" w:cs="Times New Roman"/>
          <w:lang w:val="en-GB" w:eastAsia="et-EE"/>
        </w:rPr>
        <w:t>–</w:t>
      </w:r>
      <w:r w:rsidRPr="008B7D0F">
        <w:rPr>
          <w:rFonts w:ascii="Times New Roman" w:hAnsi="Times New Roman" w:cs="Times New Roman"/>
          <w:lang w:val="en-GB"/>
        </w:rPr>
        <w:t xml:space="preserve">  </w:t>
      </w:r>
      <w:r w:rsidR="003C1FDE">
        <w:rPr>
          <w:rFonts w:ascii="Times New Roman" w:hAnsi="Times New Roman" w:cs="Times New Roman"/>
          <w:lang w:val="en-GB" w:eastAsia="en-GB"/>
        </w:rPr>
        <w:t>kristofer.vare</w:t>
      </w:r>
      <w:r w:rsidRPr="008B7D0F" w:rsidR="0092683A">
        <w:rPr>
          <w:rFonts w:ascii="Times New Roman" w:hAnsi="Times New Roman" w:cs="Times New Roman"/>
          <w:lang w:val="en-GB"/>
        </w:rPr>
        <w:t>@</w:t>
      </w:r>
      <w:r w:rsidRPr="008B7D0F" w:rsidR="008B7D0F">
        <w:rPr>
          <w:rFonts w:ascii="Times New Roman" w:hAnsi="Times New Roman" w:cs="Times New Roman"/>
          <w:lang w:val="en-GB"/>
        </w:rPr>
        <w:t>elering.ee</w:t>
      </w:r>
    </w:p>
    <w:p w:rsidR="008B0480" w:rsidRPr="008B7D0F" w:rsidP="006B0F77" w14:paraId="11674FA3" w14:textId="309E9D3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AS “</w:t>
      </w:r>
      <w:r w:rsidRPr="008B7D0F">
        <w:rPr>
          <w:rFonts w:ascii="Times New Roman" w:hAnsi="Times New Roman" w:cs="Times New Roman"/>
          <w:lang w:val="en-GB" w:eastAsia="en-GB"/>
        </w:rPr>
        <w:t>Augstsprieguma</w:t>
      </w:r>
      <w:r w:rsidRPr="008B7D0F">
        <w:rPr>
          <w:rFonts w:ascii="Times New Roman" w:hAnsi="Times New Roman" w:cs="Times New Roman"/>
          <w:lang w:val="en-GB" w:eastAsia="en-GB"/>
        </w:rPr>
        <w:t xml:space="preserve"> </w:t>
      </w:r>
      <w:r w:rsidRPr="008B7D0F">
        <w:rPr>
          <w:rFonts w:ascii="Times New Roman" w:hAnsi="Times New Roman" w:cs="Times New Roman"/>
          <w:lang w:val="en-GB" w:eastAsia="en-GB"/>
        </w:rPr>
        <w:t>tīkls</w:t>
      </w:r>
      <w:r w:rsidRPr="008B7D0F">
        <w:rPr>
          <w:rFonts w:ascii="Times New Roman" w:hAnsi="Times New Roman" w:cs="Times New Roman"/>
          <w:lang w:val="en-GB" w:eastAsia="en-GB"/>
        </w:rPr>
        <w:t>”</w:t>
      </w:r>
      <w:r w:rsidRPr="008B7D0F">
        <w:rPr>
          <w:rFonts w:ascii="Times New Roman" w:hAnsi="Times New Roman" w:cs="Times New Roman"/>
          <w:lang w:val="en-GB" w:eastAsia="en-GB"/>
        </w:rPr>
        <w:t xml:space="preserve"> –</w:t>
      </w:r>
      <w:r w:rsidR="00F8272E">
        <w:rPr>
          <w:rFonts w:ascii="Times New Roman" w:hAnsi="Times New Roman" w:cs="Times New Roman"/>
          <w:lang w:val="en-GB" w:eastAsia="en-GB"/>
        </w:rPr>
        <w:t xml:space="preserve"> </w:t>
      </w:r>
      <w:r w:rsidRPr="00F8272E" w:rsidR="00F8272E">
        <w:rPr>
          <w:rFonts w:ascii="Times New Roman" w:hAnsi="Times New Roman" w:cs="Times New Roman"/>
          <w:lang w:val="en-GB" w:eastAsia="en-GB"/>
        </w:rPr>
        <w:t>kalvis.ertmanis@ast.lv</w:t>
      </w:r>
      <w:bookmarkStart w:id="0" w:name="_GoBack"/>
      <w:bookmarkEnd w:id="0"/>
    </w:p>
    <w:p w:rsidR="00673431" w:rsidRPr="008B7D0F" w:rsidP="00673431" w14:paraId="48224BC2" w14:textId="5FCBE5D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 xml:space="preserve">LITGRID AB – </w:t>
      </w:r>
      <w:r w:rsidR="003C1FDE">
        <w:rPr>
          <w:rFonts w:ascii="Times New Roman" w:hAnsi="Times New Roman" w:cs="Times New Roman"/>
          <w:lang w:val="en-GB" w:eastAsia="en-GB"/>
        </w:rPr>
        <w:t>benas.makauskas</w:t>
      </w:r>
      <w:r w:rsidRPr="008B7D0F" w:rsidR="00720BBE">
        <w:rPr>
          <w:rFonts w:ascii="Times New Roman" w:hAnsi="Times New Roman" w:cs="Times New Roman"/>
          <w:lang w:val="en-GB" w:eastAsia="en-GB"/>
        </w:rPr>
        <w:t>@</w:t>
      </w:r>
      <w:r w:rsidRPr="008B7D0F" w:rsidR="008B7D0F">
        <w:rPr>
          <w:rFonts w:ascii="Times New Roman" w:hAnsi="Times New Roman" w:cs="Times New Roman"/>
          <w:lang w:val="en-GB" w:eastAsia="en-GB"/>
        </w:rPr>
        <w:t>litgrid.eu</w:t>
      </w:r>
    </w:p>
    <w:p w:rsidR="00673431" w:rsidRPr="008B7D0F" w:rsidP="00C451FC" w14:paraId="2E1D7F3A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:rsidR="008B0480" w:rsidRPr="008B7D0F" w:rsidP="007B0135" w14:paraId="25C8243C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:rsidR="00F551C7" w:rsidRPr="008B7D0F" w:rsidP="007B0135" w14:paraId="1A6CDE7B" w14:textId="441BCB1E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Pr="008B7D0F" w:rsidR="006B0F77">
        <w:rPr>
          <w:rFonts w:ascii="Times New Roman" w:hAnsi="Times New Roman" w:cs="Times New Roman"/>
          <w:lang w:val="en-GB" w:eastAsia="en-GB"/>
        </w:rPr>
        <w:t xml:space="preserve"> the representative</w:t>
      </w:r>
      <w:r w:rsidRPr="008B7D0F" w:rsidR="008B0480">
        <w:rPr>
          <w:rFonts w:ascii="Times New Roman" w:hAnsi="Times New Roman" w:cs="Times New Roman"/>
          <w:lang w:val="en-GB" w:eastAsia="en-GB"/>
        </w:rPr>
        <w:t xml:space="preserve"> listed above.</w:t>
      </w:r>
    </w:p>
    <w:p w:rsidR="00F551C7" w:rsidRPr="008B7D0F" w:rsidP="007B0135" w14:paraId="64772C66" w14:textId="77777777">
      <w:pPr>
        <w:jc w:val="both"/>
        <w:rPr>
          <w:rFonts w:ascii="Times New Roman" w:hAnsi="Times New Roman" w:cs="Times New Roman"/>
          <w:lang w:val="en-GB"/>
        </w:rPr>
      </w:pPr>
    </w:p>
    <w:p w:rsidR="00F551C7" w:rsidRPr="008B7D0F" w:rsidP="007B0135" w14:paraId="4AEF372C" w14:textId="7777777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F551C7" w:rsidRPr="008B7D0F" w:rsidP="007B0135" w14:paraId="1B233061" w14:textId="77777777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sectPr w:rsidSect="004B4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FDE" w14:paraId="21E42F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5214083"/>
      <w:docPartObj>
        <w:docPartGallery w:val="Page Numbers (Bottom of Page)"/>
        <w:docPartUnique/>
      </w:docPartObj>
    </w:sdtPr>
    <w:sdtContent>
      <w:p w:rsidR="00673431" w14:paraId="529FFC3A" w14:textId="050AF7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23DB" w:rsidR="00B723DB">
          <w:rPr>
            <w:noProof/>
            <w:lang w:val="lt-LT"/>
          </w:rPr>
          <w:t>1</w:t>
        </w:r>
        <w:r>
          <w:fldChar w:fldCharType="end"/>
        </w:r>
      </w:p>
    </w:sdtContent>
  </w:sdt>
  <w:p w:rsidR="00673431" w14:paraId="08CC142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FDE" w14:paraId="1C60379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FDE" w14:paraId="3FBD38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51"/>
      <w:gridCol w:w="2384"/>
      <w:gridCol w:w="2171"/>
    </w:tblGrid>
    <w:tr w14:paraId="5BDC03F1" w14:textId="77777777" w:rsidTr="08AC272C">
      <w:tblPrEx>
        <w:tblW w:w="9406" w:type="dxa"/>
        <w:tblInd w:w="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851" w:type="dxa"/>
          <w:vAlign w:val="center"/>
        </w:tcPr>
        <w:p w:rsidR="007B0135" w:rsidP="004B43DF" w14:paraId="28F30494" w14:textId="6218EBC5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:rsidR="007B0135" w:rsidP="00A66600" w14:paraId="0E0373D1" w14:textId="45A4F192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:rsidR="007B0135" w:rsidP="00A66600" w14:paraId="357EC86E" w14:textId="1A4F19E1">
          <w:pPr>
            <w:pStyle w:val="Header"/>
            <w:jc w:val="center"/>
          </w:pPr>
        </w:p>
      </w:tc>
    </w:tr>
  </w:tbl>
  <w:p w:rsidR="007B0135" w14:paraId="77054C08" w14:textId="29028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FDE" w14:paraId="75ECB6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837FB"/>
    <w:multiLevelType w:val="hybridMultilevel"/>
    <w:tmpl w:val="9C029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D41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BA2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02A9"/>
    <w:multiLevelType w:val="hybridMultilevel"/>
    <w:tmpl w:val="04C442E0"/>
    <w:lvl w:ilvl="0">
      <w:start w:val="1"/>
      <w:numFmt w:val="decimal"/>
      <w:lvlText w:val="%1.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42A"/>
    <w:multiLevelType w:val="hybridMultilevel"/>
    <w:tmpl w:val="C6FC2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8A0"/>
    <w:multiLevelType w:val="hybridMultilevel"/>
    <w:tmpl w:val="3D50AA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1465C67"/>
    <w:multiLevelType w:val="hybridMultilevel"/>
    <w:tmpl w:val="2CFAD8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C7AC8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6D0C"/>
    <w:multiLevelType w:val="hybridMultilevel"/>
    <w:tmpl w:val="7752E010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3E3E"/>
    <w:multiLevelType w:val="hybridMultilevel"/>
    <w:tmpl w:val="FDD0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090B"/>
    <w:multiLevelType w:val="hybridMultilevel"/>
    <w:tmpl w:val="41408FDE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7B4"/>
    <w:multiLevelType w:val="hybridMultilevel"/>
    <w:tmpl w:val="CEB8E114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4FF5"/>
    <w:multiLevelType w:val="hybridMultilevel"/>
    <w:tmpl w:val="6CCE725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E3BA4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4666"/>
    <w:multiLevelType w:val="hybridMultilevel"/>
    <w:tmpl w:val="0FCA17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7845"/>
    <w:multiLevelType w:val="hybridMultilevel"/>
    <w:tmpl w:val="B784F626"/>
    <w:lvl w:ilvl="0">
      <w:start w:val="0"/>
      <w:numFmt w:val="bullet"/>
      <w:lvlText w:val="•"/>
      <w:lvlJc w:val="left"/>
      <w:pPr>
        <w:ind w:left="720" w:hanging="720"/>
      </w:pPr>
      <w:rPr>
        <w:rFonts w:ascii="Verdana" w:hAnsi="Verdana" w:eastAsiaTheme="minorEastAsia" w:cs="Verdan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AA656F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67B4"/>
    <w:multiLevelType w:val="hybridMultilevel"/>
    <w:tmpl w:val="D4DCAE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2E45"/>
    <w:multiLevelType w:val="hybridMultilevel"/>
    <w:tmpl w:val="C6FC2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7DE6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4AA"/>
    <w:multiLevelType w:val="hybridMultilevel"/>
    <w:tmpl w:val="7A1E4BBE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33EC6"/>
    <w:multiLevelType w:val="hybridMultilevel"/>
    <w:tmpl w:val="B57624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22E4"/>
    <w:multiLevelType w:val="hybridMultilevel"/>
    <w:tmpl w:val="1A8603C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C12F44"/>
    <w:multiLevelType w:val="hybridMultilevel"/>
    <w:tmpl w:val="17C4F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1154B"/>
    <w:multiLevelType w:val="hybridMultilevel"/>
    <w:tmpl w:val="3DFC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944E1"/>
    <w:multiLevelType w:val="hybridMultilevel"/>
    <w:tmpl w:val="682CE348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46D5C"/>
    <w:multiLevelType w:val="hybridMultilevel"/>
    <w:tmpl w:val="7C8C9F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83DD7"/>
    <w:multiLevelType w:val="hybridMultilevel"/>
    <w:tmpl w:val="274ABB34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352BC"/>
    <w:multiLevelType w:val="hybridMultilevel"/>
    <w:tmpl w:val="9ECA42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81376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2041D"/>
    <w:multiLevelType w:val="hybridMultilevel"/>
    <w:tmpl w:val="68CC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81A48"/>
    <w:multiLevelType w:val="hybridMultilevel"/>
    <w:tmpl w:val="FF842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71631"/>
    <w:multiLevelType w:val="hybridMultilevel"/>
    <w:tmpl w:val="F61421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395CC4"/>
    <w:multiLevelType w:val="hybridMultilevel"/>
    <w:tmpl w:val="D38AEC9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6244C"/>
    <w:multiLevelType w:val="hybridMultilevel"/>
    <w:tmpl w:val="44B2F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E3CF3"/>
    <w:multiLevelType w:val="hybridMultilevel"/>
    <w:tmpl w:val="A1303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A64B0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760E1"/>
    <w:multiLevelType w:val="hybridMultilevel"/>
    <w:tmpl w:val="E5220F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34B1"/>
    <w:multiLevelType w:val="hybridMultilevel"/>
    <w:tmpl w:val="57B6398C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739BD"/>
    <w:multiLevelType w:val="hybridMultilevel"/>
    <w:tmpl w:val="DAAC8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37C21"/>
    <w:multiLevelType w:val="hybridMultilevel"/>
    <w:tmpl w:val="C9F67A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87342"/>
    <w:multiLevelType w:val="hybridMultilevel"/>
    <w:tmpl w:val="F4C014D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74F5"/>
    <w:multiLevelType w:val="hybridMultilevel"/>
    <w:tmpl w:val="1C6EEE3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44">
    <w:nsid w:val="792B3E2C"/>
    <w:multiLevelType w:val="hybridMultilevel"/>
    <w:tmpl w:val="D5F2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D43F1"/>
    <w:multiLevelType w:val="hybridMultilevel"/>
    <w:tmpl w:val="6F50D938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26C46"/>
    <w:multiLevelType w:val="hybridMultilevel"/>
    <w:tmpl w:val="EE920BB2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4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</w:num>
  <w:num w:numId="11">
    <w:abstractNumId w:val="42"/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9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24"/>
  </w:num>
  <w:num w:numId="23">
    <w:abstractNumId w:val="26"/>
  </w:num>
  <w:num w:numId="24">
    <w:abstractNumId w:val="45"/>
  </w:num>
  <w:num w:numId="25">
    <w:abstractNumId w:val="36"/>
  </w:num>
  <w:num w:numId="26">
    <w:abstractNumId w:val="15"/>
  </w:num>
  <w:num w:numId="27">
    <w:abstractNumId w:val="40"/>
  </w:num>
  <w:num w:numId="28">
    <w:abstractNumId w:val="1"/>
  </w:num>
  <w:num w:numId="29">
    <w:abstractNumId w:val="14"/>
  </w:num>
  <w:num w:numId="30">
    <w:abstractNumId w:val="8"/>
  </w:num>
  <w:num w:numId="31">
    <w:abstractNumId w:val="37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1"/>
  </w:num>
  <w:num w:numId="39">
    <w:abstractNumId w:val="25"/>
  </w:num>
  <w:num w:numId="40">
    <w:abstractNumId w:val="19"/>
  </w:num>
  <w:num w:numId="41">
    <w:abstractNumId w:val="4"/>
  </w:num>
  <w:num w:numId="42">
    <w:abstractNumId w:val="34"/>
  </w:num>
  <w:num w:numId="43">
    <w:abstractNumId w:val="38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103BE"/>
    <w:rsid w:val="00027201"/>
    <w:rsid w:val="0002739D"/>
    <w:rsid w:val="00027C43"/>
    <w:rsid w:val="000317A7"/>
    <w:rsid w:val="0003514B"/>
    <w:rsid w:val="000479CE"/>
    <w:rsid w:val="000514D8"/>
    <w:rsid w:val="00053C12"/>
    <w:rsid w:val="00087C32"/>
    <w:rsid w:val="000D1396"/>
    <w:rsid w:val="001312B6"/>
    <w:rsid w:val="00134ED9"/>
    <w:rsid w:val="00135F91"/>
    <w:rsid w:val="00142CF4"/>
    <w:rsid w:val="00154698"/>
    <w:rsid w:val="0016251A"/>
    <w:rsid w:val="00174193"/>
    <w:rsid w:val="00175708"/>
    <w:rsid w:val="00176A9C"/>
    <w:rsid w:val="00182083"/>
    <w:rsid w:val="001A4E88"/>
    <w:rsid w:val="001B3C62"/>
    <w:rsid w:val="001C5574"/>
    <w:rsid w:val="001D7F61"/>
    <w:rsid w:val="001E2480"/>
    <w:rsid w:val="001E379D"/>
    <w:rsid w:val="00202292"/>
    <w:rsid w:val="0020503F"/>
    <w:rsid w:val="0020596A"/>
    <w:rsid w:val="00227D02"/>
    <w:rsid w:val="00244AAE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62ACE"/>
    <w:rsid w:val="00367C9D"/>
    <w:rsid w:val="00372658"/>
    <w:rsid w:val="00386517"/>
    <w:rsid w:val="00394B8F"/>
    <w:rsid w:val="003A3C86"/>
    <w:rsid w:val="003B12E3"/>
    <w:rsid w:val="003B364C"/>
    <w:rsid w:val="003B6945"/>
    <w:rsid w:val="003B7AC1"/>
    <w:rsid w:val="003C1FDE"/>
    <w:rsid w:val="003C75A9"/>
    <w:rsid w:val="003C7C1E"/>
    <w:rsid w:val="003D3E3A"/>
    <w:rsid w:val="003D7E62"/>
    <w:rsid w:val="003E0DD8"/>
    <w:rsid w:val="003F3E71"/>
    <w:rsid w:val="003F41E4"/>
    <w:rsid w:val="003F6184"/>
    <w:rsid w:val="00404D53"/>
    <w:rsid w:val="0041023C"/>
    <w:rsid w:val="00422668"/>
    <w:rsid w:val="004340A0"/>
    <w:rsid w:val="00457262"/>
    <w:rsid w:val="00457AF8"/>
    <w:rsid w:val="004844DB"/>
    <w:rsid w:val="00494EE7"/>
    <w:rsid w:val="004A3AAA"/>
    <w:rsid w:val="004B43DF"/>
    <w:rsid w:val="004B5D58"/>
    <w:rsid w:val="004C5049"/>
    <w:rsid w:val="004D4E17"/>
    <w:rsid w:val="004D590F"/>
    <w:rsid w:val="004E6B1A"/>
    <w:rsid w:val="00501D7F"/>
    <w:rsid w:val="00511B42"/>
    <w:rsid w:val="00516474"/>
    <w:rsid w:val="00530540"/>
    <w:rsid w:val="0054663E"/>
    <w:rsid w:val="00564334"/>
    <w:rsid w:val="00566792"/>
    <w:rsid w:val="005805C9"/>
    <w:rsid w:val="00595A15"/>
    <w:rsid w:val="005B3185"/>
    <w:rsid w:val="005B5035"/>
    <w:rsid w:val="005C64E5"/>
    <w:rsid w:val="005C7637"/>
    <w:rsid w:val="005E3CFD"/>
    <w:rsid w:val="006003A3"/>
    <w:rsid w:val="0061261B"/>
    <w:rsid w:val="006318FB"/>
    <w:rsid w:val="00656C19"/>
    <w:rsid w:val="0066064D"/>
    <w:rsid w:val="00662C27"/>
    <w:rsid w:val="00671580"/>
    <w:rsid w:val="006729CE"/>
    <w:rsid w:val="00673431"/>
    <w:rsid w:val="006756DD"/>
    <w:rsid w:val="00677F53"/>
    <w:rsid w:val="0068086E"/>
    <w:rsid w:val="0069156F"/>
    <w:rsid w:val="006B0988"/>
    <w:rsid w:val="006B0F77"/>
    <w:rsid w:val="006C0B72"/>
    <w:rsid w:val="006D0D1E"/>
    <w:rsid w:val="006D2FC9"/>
    <w:rsid w:val="007113F3"/>
    <w:rsid w:val="00711803"/>
    <w:rsid w:val="00720BBE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72BE1"/>
    <w:rsid w:val="00885652"/>
    <w:rsid w:val="00887044"/>
    <w:rsid w:val="00894057"/>
    <w:rsid w:val="008A03F6"/>
    <w:rsid w:val="008A53CD"/>
    <w:rsid w:val="008A58E8"/>
    <w:rsid w:val="008B0480"/>
    <w:rsid w:val="008B0A77"/>
    <w:rsid w:val="008B7D0F"/>
    <w:rsid w:val="008E49BD"/>
    <w:rsid w:val="008F107F"/>
    <w:rsid w:val="00903679"/>
    <w:rsid w:val="009167E3"/>
    <w:rsid w:val="0091714E"/>
    <w:rsid w:val="0092132F"/>
    <w:rsid w:val="009266D1"/>
    <w:rsid w:val="0092683A"/>
    <w:rsid w:val="00931902"/>
    <w:rsid w:val="00932D57"/>
    <w:rsid w:val="00944473"/>
    <w:rsid w:val="00946175"/>
    <w:rsid w:val="00955B25"/>
    <w:rsid w:val="00957EC8"/>
    <w:rsid w:val="00965E3A"/>
    <w:rsid w:val="00980EF7"/>
    <w:rsid w:val="00996F75"/>
    <w:rsid w:val="009A3D8E"/>
    <w:rsid w:val="009A449A"/>
    <w:rsid w:val="009A79DB"/>
    <w:rsid w:val="009C04C8"/>
    <w:rsid w:val="009C0A81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265B5"/>
    <w:rsid w:val="00A4223E"/>
    <w:rsid w:val="00A47996"/>
    <w:rsid w:val="00A60E31"/>
    <w:rsid w:val="00A66600"/>
    <w:rsid w:val="00A705D1"/>
    <w:rsid w:val="00A804E2"/>
    <w:rsid w:val="00A91991"/>
    <w:rsid w:val="00AA1805"/>
    <w:rsid w:val="00AA5BED"/>
    <w:rsid w:val="00AA6E18"/>
    <w:rsid w:val="00AB2E0D"/>
    <w:rsid w:val="00AB70DD"/>
    <w:rsid w:val="00AB720A"/>
    <w:rsid w:val="00AD4626"/>
    <w:rsid w:val="00AE7B4A"/>
    <w:rsid w:val="00B06CD1"/>
    <w:rsid w:val="00B13860"/>
    <w:rsid w:val="00B17188"/>
    <w:rsid w:val="00B2086A"/>
    <w:rsid w:val="00B2160E"/>
    <w:rsid w:val="00B608F5"/>
    <w:rsid w:val="00B723DB"/>
    <w:rsid w:val="00BB73D8"/>
    <w:rsid w:val="00BC152F"/>
    <w:rsid w:val="00BC6867"/>
    <w:rsid w:val="00BE34E1"/>
    <w:rsid w:val="00BE5641"/>
    <w:rsid w:val="00C01420"/>
    <w:rsid w:val="00C27B72"/>
    <w:rsid w:val="00C451FC"/>
    <w:rsid w:val="00C47EC1"/>
    <w:rsid w:val="00C52315"/>
    <w:rsid w:val="00C55681"/>
    <w:rsid w:val="00C83A68"/>
    <w:rsid w:val="00C85CCD"/>
    <w:rsid w:val="00CB60CA"/>
    <w:rsid w:val="00CD3EB5"/>
    <w:rsid w:val="00CE2004"/>
    <w:rsid w:val="00CE4319"/>
    <w:rsid w:val="00CF0B8B"/>
    <w:rsid w:val="00D00834"/>
    <w:rsid w:val="00D0376D"/>
    <w:rsid w:val="00D13A73"/>
    <w:rsid w:val="00D4514A"/>
    <w:rsid w:val="00D514B1"/>
    <w:rsid w:val="00D5399D"/>
    <w:rsid w:val="00D6337B"/>
    <w:rsid w:val="00D713BB"/>
    <w:rsid w:val="00D7581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53D3"/>
    <w:rsid w:val="00E6725E"/>
    <w:rsid w:val="00E67748"/>
    <w:rsid w:val="00E75B7A"/>
    <w:rsid w:val="00E76BA5"/>
    <w:rsid w:val="00E77862"/>
    <w:rsid w:val="00E815B3"/>
    <w:rsid w:val="00E97BD4"/>
    <w:rsid w:val="00EC4819"/>
    <w:rsid w:val="00ED2B61"/>
    <w:rsid w:val="00EE78B7"/>
    <w:rsid w:val="00F000D0"/>
    <w:rsid w:val="00F00F87"/>
    <w:rsid w:val="00F10FC0"/>
    <w:rsid w:val="00F11645"/>
    <w:rsid w:val="00F12C1A"/>
    <w:rsid w:val="00F15A39"/>
    <w:rsid w:val="00F26E77"/>
    <w:rsid w:val="00F31F03"/>
    <w:rsid w:val="00F33706"/>
    <w:rsid w:val="00F50A66"/>
    <w:rsid w:val="00F551C7"/>
    <w:rsid w:val="00F64CF5"/>
    <w:rsid w:val="00F77DA7"/>
    <w:rsid w:val="00F8272E"/>
    <w:rsid w:val="00FB21E1"/>
    <w:rsid w:val="00FB7139"/>
    <w:rsid w:val="00FB7384"/>
    <w:rsid w:val="00FC6FA6"/>
    <w:rsid w:val="00FD5F99"/>
    <w:rsid w:val="00FE00ED"/>
    <w:rsid w:val="00FE13BD"/>
    <w:rsid w:val="00FF1867"/>
    <w:rsid w:val="04E14F58"/>
    <w:rsid w:val="08023E9C"/>
    <w:rsid w:val="08AC272C"/>
    <w:rsid w:val="0B66DC3D"/>
    <w:rsid w:val="0B7347F9"/>
    <w:rsid w:val="1D6B3878"/>
    <w:rsid w:val="1F78EFFE"/>
    <w:rsid w:val="22B3DBB9"/>
    <w:rsid w:val="301AC982"/>
    <w:rsid w:val="360642D2"/>
    <w:rsid w:val="4764D561"/>
    <w:rsid w:val="51278759"/>
    <w:rsid w:val="5ABA8773"/>
    <w:rsid w:val="711BA20D"/>
    <w:rsid w:val="7702497B"/>
    <w:rsid w:val="7AF33FE1"/>
    <w:rsid w:val="7CCBFBA2"/>
    <w:rsid w:val="7ECF47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7A0306-BB6A-4EC0-A5C2-D6B36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hAnsi="Times New Roman" w:eastAsiaTheme="majorEastAsia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hAnsi="Times New Roman"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Bullet 1,Dot pt,FooterText,Ha,Heading 2_sj,Lettre d'introduction,List Paragraph Char Char Char,List Paragraph1,Medium Grid 1 - Accent 21,No Spacing1,Numbered Para 1,Paragrafo elenco,Paragraphe de liste1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hAnsi="Verdana" w:eastAsiaTheme="minorEastAsi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hAnsi="Verdana" w:eastAsiaTheme="minorEastAsi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Dot pt Char,FooterText Char,Heading 2_sj Char,Lettre d'introduction Char,List Paragraph1 Char,Medium Grid 1 - Accent 21 Char,Numbered Para 1 Char,Paragrafo elenco Char,Paragraphe de liste1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hAnsi="Times New Roman"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hAnsi="Times New Roman" w:eastAsiaTheme="majorEastAsi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hAnsi="Times New Roman" w:eastAsiaTheme="majorEastAsia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4" ma:contentTypeDescription="Kurkite naują dokumentą." ma:contentTypeScope="" ma:versionID="ba09a394ff666eb781c2e2ff195cc6b3">
  <xsd:schema xmlns:xsd="http://www.w3.org/2001/XMLSchema" xmlns:xs="http://www.w3.org/2001/XMLSchema" xmlns:p="http://schemas.microsoft.com/office/2006/metadata/properties" xmlns:ns2="ea738680-df66-4c15-8544-c2096a60734a" targetNamespace="http://schemas.microsoft.com/office/2006/metadata/properties" ma:root="true" ma:fieldsID="e78da2232835ce9824a5ec0b716414de" ns2:_="">
    <xsd:import namespace="ea738680-df66-4c15-8544-c2096a60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E9B-E982-4BE3-BD41-BEA2A1AF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E8CEE-990F-424C-A2FE-26C4A2E3F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459B-DC16-44AD-8F01-C800DD84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AD95-A1D1-4BCA-8D62-1201EE0D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Kristofer Vare</cp:lastModifiedBy>
  <cp:revision>4</cp:revision>
  <dcterms:created xsi:type="dcterms:W3CDTF">2021-07-19T07:21:00Z</dcterms:created>
  <dcterms:modified xsi:type="dcterms:W3CDTF">2021-07-19T08:44:00Z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ActionId">
    <vt:lpwstr>86478456-4432-4516-8ae2-c4a977989034</vt:lpwstr>
  </property>
  <property fmtid="{D5CDD505-2E9C-101B-9397-08002B2CF9AE}" pid="4" name="MSIP_Label_66cffd26-8a8e-4271-ae8c-0448cc98c6fa_ContentBits">
    <vt:lpwstr>0</vt:lpwstr>
  </property>
  <property fmtid="{D5CDD505-2E9C-101B-9397-08002B2CF9AE}" pid="5" name="MSIP_Label_66cffd26-8a8e-4271-ae8c-0448cc98c6fa_Enabled">
    <vt:lpwstr>true</vt:lpwstr>
  </property>
  <property fmtid="{D5CDD505-2E9C-101B-9397-08002B2CF9AE}" pid="6" name="MSIP_Label_66cffd26-8a8e-4271-ae8c-0448cc98c6fa_Method">
    <vt:lpwstr>Standard</vt:lpwstr>
  </property>
  <property fmtid="{D5CDD505-2E9C-101B-9397-08002B2CF9AE}" pid="7" name="MSIP_Label_66cffd26-8a8e-4271-ae8c-0448cc98c6fa_Name">
    <vt:lpwstr>AST dokumenti</vt:lpwstr>
  </property>
  <property fmtid="{D5CDD505-2E9C-101B-9397-08002B2CF9AE}" pid="8" name="MSIP_Label_66cffd26-8a8e-4271-ae8c-0448cc98c6fa_SetDate">
    <vt:lpwstr>2020-09-29T07:31:52Z</vt:lpwstr>
  </property>
  <property fmtid="{D5CDD505-2E9C-101B-9397-08002B2CF9AE}" pid="9" name="MSIP_Label_66cffd26-8a8e-4271-ae8c-0448cc98c6fa_SiteId">
    <vt:lpwstr>c4c0dd7c-1dfb-4088-9303-96b608da35b3</vt:lpwstr>
  </property>
</Properties>
</file>